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5C" w:rsidRPr="00F77A22" w:rsidRDefault="00921E00" w:rsidP="007151ED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курс</w:t>
      </w:r>
      <w:r w:rsidR="00911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E10">
        <w:rPr>
          <w:rFonts w:ascii="Times New Roman" w:hAnsi="Times New Roman" w:cs="Times New Roman"/>
          <w:b/>
          <w:sz w:val="24"/>
          <w:szCs w:val="24"/>
        </w:rPr>
        <w:t xml:space="preserve">Прикладная информатика </w:t>
      </w:r>
      <w:r w:rsidR="0091143B">
        <w:rPr>
          <w:rFonts w:ascii="Times New Roman" w:hAnsi="Times New Roman" w:cs="Times New Roman"/>
          <w:b/>
          <w:sz w:val="24"/>
          <w:szCs w:val="24"/>
        </w:rPr>
        <w:t xml:space="preserve">ЗФО </w:t>
      </w:r>
    </w:p>
    <w:p w:rsidR="007E0E66" w:rsidRPr="00F77A22" w:rsidRDefault="007E0E66">
      <w:pPr>
        <w:rPr>
          <w:rFonts w:ascii="Times New Roman" w:hAnsi="Times New Roman" w:cs="Times New Roman"/>
          <w:b/>
          <w:sz w:val="24"/>
          <w:szCs w:val="24"/>
        </w:rPr>
      </w:pPr>
      <w:r w:rsidRPr="00F77A22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="00E614B6" w:rsidRPr="00E614B6">
        <w:rPr>
          <w:rFonts w:ascii="Times New Roman" w:hAnsi="Times New Roman" w:cs="Times New Roman"/>
          <w:b/>
          <w:sz w:val="24"/>
          <w:szCs w:val="24"/>
        </w:rPr>
        <w:t>Финансовая среда и финансовые риски</w:t>
      </w:r>
    </w:p>
    <w:p w:rsidR="00F77A22" w:rsidRPr="00042105" w:rsidRDefault="00F77A22" w:rsidP="00F77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52" w:type="pct"/>
        <w:tblLayout w:type="fixed"/>
        <w:tblLook w:val="04A0"/>
      </w:tblPr>
      <w:tblGrid>
        <w:gridCol w:w="537"/>
        <w:gridCol w:w="952"/>
        <w:gridCol w:w="992"/>
        <w:gridCol w:w="3971"/>
        <w:gridCol w:w="3219"/>
      </w:tblGrid>
      <w:tr w:rsidR="00F77A22" w:rsidRPr="00042105" w:rsidTr="00E614B6">
        <w:trPr>
          <w:trHeight w:val="502"/>
        </w:trPr>
        <w:tc>
          <w:tcPr>
            <w:tcW w:w="278" w:type="pct"/>
            <w:vAlign w:val="center"/>
          </w:tcPr>
          <w:p w:rsidR="007E0E66" w:rsidRPr="000A296E" w:rsidRDefault="007E0E66" w:rsidP="000A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" w:type="pct"/>
            <w:vAlign w:val="center"/>
          </w:tcPr>
          <w:p w:rsidR="007E0E66" w:rsidRPr="000A296E" w:rsidRDefault="007E0E66" w:rsidP="000A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6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3" w:type="pct"/>
            <w:vAlign w:val="center"/>
          </w:tcPr>
          <w:p w:rsidR="007E0E66" w:rsidRPr="000A296E" w:rsidRDefault="007E0E66" w:rsidP="000A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6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53" w:type="pct"/>
            <w:vAlign w:val="center"/>
          </w:tcPr>
          <w:p w:rsidR="007E0E66" w:rsidRPr="000A296E" w:rsidRDefault="007E0E66" w:rsidP="000A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6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64" w:type="pct"/>
            <w:vAlign w:val="center"/>
          </w:tcPr>
          <w:p w:rsidR="007E0E66" w:rsidRPr="000A296E" w:rsidRDefault="00042105" w:rsidP="000A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6E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</w:t>
            </w:r>
          </w:p>
        </w:tc>
      </w:tr>
      <w:tr w:rsidR="000A296E" w:rsidRPr="00042105" w:rsidTr="00E614B6">
        <w:trPr>
          <w:trHeight w:val="502"/>
        </w:trPr>
        <w:tc>
          <w:tcPr>
            <w:tcW w:w="278" w:type="pct"/>
            <w:shd w:val="clear" w:color="auto" w:fill="D9D9D9" w:themeFill="background1" w:themeFillShade="D9"/>
            <w:vAlign w:val="center"/>
          </w:tcPr>
          <w:p w:rsidR="007E0E66" w:rsidRPr="00042105" w:rsidRDefault="007E0E66" w:rsidP="000A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7E0E66" w:rsidRPr="00042105" w:rsidRDefault="007930C5" w:rsidP="00CB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E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:rsidR="007E0E66" w:rsidRPr="00042105" w:rsidRDefault="007E0E66" w:rsidP="000A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pct"/>
            <w:shd w:val="clear" w:color="auto" w:fill="D9D9D9" w:themeFill="background1" w:themeFillShade="D9"/>
            <w:vAlign w:val="center"/>
          </w:tcPr>
          <w:p w:rsidR="007E0E66" w:rsidRPr="00042105" w:rsidRDefault="00337545" w:rsidP="003F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45">
              <w:rPr>
                <w:rFonts w:ascii="Times New Roman" w:hAnsi="Times New Roman" w:cs="Times New Roman"/>
                <w:sz w:val="24"/>
                <w:szCs w:val="24"/>
              </w:rPr>
              <w:t>Управленческая команда</w:t>
            </w:r>
          </w:p>
        </w:tc>
        <w:tc>
          <w:tcPr>
            <w:tcW w:w="1664" w:type="pct"/>
            <w:shd w:val="clear" w:color="auto" w:fill="C6D9F1" w:themeFill="text2" w:themeFillTint="33"/>
            <w:vAlign w:val="center"/>
          </w:tcPr>
          <w:p w:rsidR="007E0E66" w:rsidRPr="00042105" w:rsidRDefault="00CB0E10" w:rsidP="000A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042105" w:rsidRPr="00042105" w:rsidTr="00570301">
        <w:trPr>
          <w:trHeight w:val="502"/>
        </w:trPr>
        <w:tc>
          <w:tcPr>
            <w:tcW w:w="5000" w:type="pct"/>
            <w:gridSpan w:val="5"/>
            <w:vAlign w:val="center"/>
          </w:tcPr>
          <w:p w:rsidR="00042105" w:rsidRPr="00042105" w:rsidRDefault="00042105" w:rsidP="000A296E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="000A29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A296E" w:rsidRPr="00042105" w:rsidTr="009F152A">
        <w:trPr>
          <w:trHeight w:val="502"/>
        </w:trPr>
        <w:tc>
          <w:tcPr>
            <w:tcW w:w="5000" w:type="pct"/>
            <w:gridSpan w:val="5"/>
            <w:shd w:val="clear" w:color="auto" w:fill="D6E3BC" w:themeFill="accent3" w:themeFillTint="66"/>
          </w:tcPr>
          <w:p w:rsidR="00804A0A" w:rsidRPr="00804A0A" w:rsidRDefault="00804A0A" w:rsidP="00804A0A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Изучить</w:t>
            </w:r>
            <w:r w:rsidR="00337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параграфы 2.1- 2.2 в учебнике: </w:t>
            </w:r>
            <w:r w:rsidR="00337545" w:rsidRPr="00337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Сафонова Н. М. Лидерство и </w:t>
            </w:r>
            <w:proofErr w:type="spellStart"/>
            <w:r w:rsidR="00337545" w:rsidRPr="00337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командообразование</w:t>
            </w:r>
            <w:proofErr w:type="spellEnd"/>
            <w:r w:rsidR="00337545" w:rsidRPr="00337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79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r w:rsidR="00337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9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</w:t>
            </w:r>
            <w:r w:rsidR="00337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9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173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296E" w:rsidRPr="00804A0A" w:rsidRDefault="00173BD5" w:rsidP="00804A0A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Составить</w:t>
            </w:r>
            <w:r w:rsidR="00804A0A"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конспект изученной темы. </w:t>
            </w:r>
          </w:p>
        </w:tc>
      </w:tr>
      <w:tr w:rsidR="007930C5" w:rsidRPr="00042105" w:rsidTr="007930C5">
        <w:trPr>
          <w:trHeight w:val="502"/>
        </w:trPr>
        <w:tc>
          <w:tcPr>
            <w:tcW w:w="5000" w:type="pct"/>
            <w:gridSpan w:val="5"/>
            <w:shd w:val="clear" w:color="auto" w:fill="auto"/>
          </w:tcPr>
          <w:p w:rsidR="007930C5" w:rsidRPr="00337545" w:rsidRDefault="007930C5" w:rsidP="00804A0A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Источник: </w:t>
            </w:r>
          </w:p>
          <w:p w:rsidR="007930C5" w:rsidRPr="00337545" w:rsidRDefault="00337545" w:rsidP="00337545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5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Сафонова Н. М. Лидерство и </w:t>
            </w:r>
            <w:proofErr w:type="spellStart"/>
            <w:r w:rsidRPr="003375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командообразование</w:t>
            </w:r>
            <w:proofErr w:type="spellEnd"/>
            <w:proofErr w:type="gramStart"/>
            <w:r w:rsidRPr="003375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375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Н. М. Сафонова. — Набережные Челны</w:t>
            </w:r>
            <w:proofErr w:type="gramStart"/>
            <w:r w:rsidRPr="003375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375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75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Набережночелнинский</w:t>
            </w:r>
            <w:proofErr w:type="spellEnd"/>
            <w:r w:rsidRPr="003375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государственный педагогический университет, Печатная галерея, 2017. — 68 </w:t>
            </w:r>
            <w:proofErr w:type="spellStart"/>
            <w:r w:rsidRPr="003375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Pr="003375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— ISBN</w:t>
            </w:r>
            <w:r w:rsidRPr="00337545">
              <w:rPr>
                <w:rFonts w:ascii="Times New Roman" w:hAnsi="Times New Roman" w:cs="Times New Roman"/>
                <w:sz w:val="24"/>
                <w:szCs w:val="24"/>
              </w:rPr>
              <w:t> 2227-8397. </w:t>
            </w:r>
            <w:r w:rsidRPr="003375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Текст</w:t>
            </w:r>
            <w:proofErr w:type="gramStart"/>
            <w:r w:rsidRPr="003375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375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5" w:history="1">
              <w:r w:rsidRPr="0033754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http://www.iprbookshop.ru/73541.html</w:t>
              </w:r>
            </w:hyperlink>
            <w:r w:rsidRPr="003375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Режим доступа: для </w:t>
            </w:r>
            <w:proofErr w:type="spellStart"/>
            <w:r w:rsidRPr="003375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3375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</w:tr>
      <w:tr w:rsidR="00E614B6" w:rsidRPr="00042105" w:rsidTr="00E614B6">
        <w:trPr>
          <w:trHeight w:val="502"/>
        </w:trPr>
        <w:tc>
          <w:tcPr>
            <w:tcW w:w="278" w:type="pct"/>
            <w:shd w:val="clear" w:color="auto" w:fill="D9D9D9" w:themeFill="background1" w:themeFillShade="D9"/>
            <w:vAlign w:val="center"/>
          </w:tcPr>
          <w:p w:rsidR="00E614B6" w:rsidRPr="00042105" w:rsidRDefault="00E614B6" w:rsidP="002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E614B6" w:rsidRPr="00042105" w:rsidRDefault="00173BD5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75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14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:rsidR="00E614B6" w:rsidRPr="00042105" w:rsidRDefault="00E614B6" w:rsidP="002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pct"/>
            <w:shd w:val="clear" w:color="auto" w:fill="D9D9D9" w:themeFill="background1" w:themeFillShade="D9"/>
            <w:vAlign w:val="center"/>
          </w:tcPr>
          <w:p w:rsidR="00E614B6" w:rsidRPr="00F55AEA" w:rsidRDefault="00337545" w:rsidP="003F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EA">
              <w:rPr>
                <w:rFonts w:ascii="Times New Roman" w:hAnsi="Times New Roman" w:cs="Times New Roman"/>
                <w:sz w:val="24"/>
                <w:szCs w:val="24"/>
              </w:rPr>
              <w:t xml:space="preserve">Процесс </w:t>
            </w:r>
            <w:proofErr w:type="spellStart"/>
            <w:r w:rsidRPr="00F55AEA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F55A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7545" w:rsidRPr="00042105" w:rsidRDefault="00337545" w:rsidP="003F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EA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в команде</w:t>
            </w:r>
          </w:p>
        </w:tc>
        <w:tc>
          <w:tcPr>
            <w:tcW w:w="1664" w:type="pct"/>
            <w:shd w:val="clear" w:color="auto" w:fill="C6D9F1" w:themeFill="text2" w:themeFillTint="33"/>
            <w:vAlign w:val="center"/>
          </w:tcPr>
          <w:p w:rsidR="00E614B6" w:rsidRPr="00042105" w:rsidRDefault="00337545" w:rsidP="002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614B6" w:rsidRPr="00042105" w:rsidTr="00252153">
        <w:trPr>
          <w:trHeight w:val="502"/>
        </w:trPr>
        <w:tc>
          <w:tcPr>
            <w:tcW w:w="5000" w:type="pct"/>
            <w:gridSpan w:val="5"/>
            <w:vAlign w:val="center"/>
          </w:tcPr>
          <w:p w:rsidR="00E614B6" w:rsidRPr="00042105" w:rsidRDefault="00E614B6" w:rsidP="00252153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210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37545" w:rsidRPr="00042105" w:rsidTr="00532FE1">
        <w:trPr>
          <w:trHeight w:val="502"/>
        </w:trPr>
        <w:tc>
          <w:tcPr>
            <w:tcW w:w="5000" w:type="pct"/>
            <w:gridSpan w:val="5"/>
            <w:shd w:val="clear" w:color="auto" w:fill="D6E3BC" w:themeFill="accent3" w:themeFillTint="66"/>
          </w:tcPr>
          <w:p w:rsidR="00337545" w:rsidRPr="00804A0A" w:rsidRDefault="00337545" w:rsidP="00532FE1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Изучить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параграфы 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учебнике: </w:t>
            </w:r>
            <w:r w:rsidRPr="00337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Сафонова Н. М. Лидерство и </w:t>
            </w:r>
            <w:proofErr w:type="spellStart"/>
            <w:r w:rsidRPr="00337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командообразование</w:t>
            </w:r>
            <w:proofErr w:type="spellEnd"/>
            <w:r w:rsidRPr="00337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37545" w:rsidRPr="00804A0A" w:rsidRDefault="00337545" w:rsidP="00532FE1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Составить</w:t>
            </w: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конспект изученной темы. </w:t>
            </w:r>
          </w:p>
        </w:tc>
      </w:tr>
      <w:tr w:rsidR="00337545" w:rsidRPr="00042105" w:rsidTr="00532FE1">
        <w:trPr>
          <w:trHeight w:val="502"/>
        </w:trPr>
        <w:tc>
          <w:tcPr>
            <w:tcW w:w="5000" w:type="pct"/>
            <w:gridSpan w:val="5"/>
            <w:shd w:val="clear" w:color="auto" w:fill="auto"/>
          </w:tcPr>
          <w:p w:rsidR="00337545" w:rsidRPr="00337545" w:rsidRDefault="00337545" w:rsidP="00532FE1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Источник: </w:t>
            </w:r>
          </w:p>
          <w:p w:rsidR="00337545" w:rsidRPr="00337545" w:rsidRDefault="00337545" w:rsidP="00532FE1">
            <w:pPr>
              <w:spacing w:after="5" w:line="271" w:lineRule="auto"/>
              <w:ind w:left="-1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5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Сафонова Н. М. Лидерство и </w:t>
            </w:r>
            <w:proofErr w:type="spellStart"/>
            <w:r w:rsidRPr="003375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командообразование</w:t>
            </w:r>
            <w:proofErr w:type="spellEnd"/>
            <w:proofErr w:type="gramStart"/>
            <w:r w:rsidRPr="003375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375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Н. М. Сафонова. — Набережные Челны</w:t>
            </w:r>
            <w:proofErr w:type="gramStart"/>
            <w:r w:rsidRPr="003375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375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75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Набережночелнинский</w:t>
            </w:r>
            <w:proofErr w:type="spellEnd"/>
            <w:r w:rsidRPr="003375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государственный педагогический университет, Печатная галерея, 2017. — 68 </w:t>
            </w:r>
            <w:proofErr w:type="spellStart"/>
            <w:r w:rsidRPr="003375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Pr="003375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— ISBN</w:t>
            </w:r>
            <w:r w:rsidRPr="00337545">
              <w:rPr>
                <w:rFonts w:ascii="Times New Roman" w:hAnsi="Times New Roman" w:cs="Times New Roman"/>
                <w:sz w:val="24"/>
                <w:szCs w:val="24"/>
              </w:rPr>
              <w:t> 2227-8397. </w:t>
            </w:r>
            <w:r w:rsidRPr="003375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Текст</w:t>
            </w:r>
            <w:proofErr w:type="gramStart"/>
            <w:r w:rsidRPr="003375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375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6" w:history="1">
              <w:r w:rsidRPr="0033754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http://www.iprbookshop.ru/73541.html</w:t>
              </w:r>
            </w:hyperlink>
            <w:r w:rsidRPr="003375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Режим доступа: для </w:t>
            </w:r>
            <w:proofErr w:type="spellStart"/>
            <w:r w:rsidRPr="003375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3375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</w:tr>
    </w:tbl>
    <w:p w:rsidR="007E0E66" w:rsidRPr="00042105" w:rsidRDefault="007E0E66">
      <w:pPr>
        <w:rPr>
          <w:rFonts w:ascii="Times New Roman" w:hAnsi="Times New Roman" w:cs="Times New Roman"/>
          <w:sz w:val="24"/>
          <w:szCs w:val="24"/>
        </w:rPr>
      </w:pPr>
    </w:p>
    <w:sectPr w:rsidR="007E0E66" w:rsidRPr="00042105" w:rsidSect="00EC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C0F"/>
    <w:multiLevelType w:val="hybridMultilevel"/>
    <w:tmpl w:val="850C8FF8"/>
    <w:lvl w:ilvl="0" w:tplc="9C68EF58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065F7"/>
    <w:multiLevelType w:val="hybridMultilevel"/>
    <w:tmpl w:val="289C3D00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713364B"/>
    <w:multiLevelType w:val="hybridMultilevel"/>
    <w:tmpl w:val="C74EB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B5EBA"/>
    <w:multiLevelType w:val="hybridMultilevel"/>
    <w:tmpl w:val="B992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F0D54"/>
    <w:multiLevelType w:val="hybridMultilevel"/>
    <w:tmpl w:val="0B4C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F2711"/>
    <w:multiLevelType w:val="hybridMultilevel"/>
    <w:tmpl w:val="82FC8A62"/>
    <w:lvl w:ilvl="0" w:tplc="9C68EF58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7E0E66"/>
    <w:rsid w:val="00042105"/>
    <w:rsid w:val="00057D7E"/>
    <w:rsid w:val="000673DA"/>
    <w:rsid w:val="00076A36"/>
    <w:rsid w:val="000A296E"/>
    <w:rsid w:val="001310A9"/>
    <w:rsid w:val="001407FC"/>
    <w:rsid w:val="00173BD5"/>
    <w:rsid w:val="00252153"/>
    <w:rsid w:val="00337545"/>
    <w:rsid w:val="003C5596"/>
    <w:rsid w:val="003F3529"/>
    <w:rsid w:val="00570301"/>
    <w:rsid w:val="005A45D9"/>
    <w:rsid w:val="005B5AD0"/>
    <w:rsid w:val="005D6B21"/>
    <w:rsid w:val="00610DBF"/>
    <w:rsid w:val="00631905"/>
    <w:rsid w:val="00642EF9"/>
    <w:rsid w:val="006732F5"/>
    <w:rsid w:val="006B44F3"/>
    <w:rsid w:val="00702B77"/>
    <w:rsid w:val="00711D72"/>
    <w:rsid w:val="007151ED"/>
    <w:rsid w:val="00760E24"/>
    <w:rsid w:val="007930C5"/>
    <w:rsid w:val="007C7AA6"/>
    <w:rsid w:val="007E0E66"/>
    <w:rsid w:val="007F6B49"/>
    <w:rsid w:val="007F7AC4"/>
    <w:rsid w:val="00804A0A"/>
    <w:rsid w:val="00834057"/>
    <w:rsid w:val="008B50BF"/>
    <w:rsid w:val="0091143B"/>
    <w:rsid w:val="00921E00"/>
    <w:rsid w:val="00981D5F"/>
    <w:rsid w:val="009F152A"/>
    <w:rsid w:val="00A72963"/>
    <w:rsid w:val="00AA3848"/>
    <w:rsid w:val="00AF07E7"/>
    <w:rsid w:val="00B75C64"/>
    <w:rsid w:val="00C25B74"/>
    <w:rsid w:val="00CB0E10"/>
    <w:rsid w:val="00CF6A9B"/>
    <w:rsid w:val="00D67008"/>
    <w:rsid w:val="00D735AE"/>
    <w:rsid w:val="00D84021"/>
    <w:rsid w:val="00E169BB"/>
    <w:rsid w:val="00E614B6"/>
    <w:rsid w:val="00EC0F5C"/>
    <w:rsid w:val="00F41FFE"/>
    <w:rsid w:val="00F55AEA"/>
    <w:rsid w:val="00F74CE7"/>
    <w:rsid w:val="00F77A22"/>
    <w:rsid w:val="00FB3AA8"/>
    <w:rsid w:val="00FC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4CE7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71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151E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42105"/>
    <w:rPr>
      <w:color w:val="800080" w:themeColor="followedHyperlink"/>
      <w:u w:val="single"/>
    </w:rPr>
  </w:style>
  <w:style w:type="paragraph" w:styleId="a8">
    <w:name w:val="List Paragraph"/>
    <w:basedOn w:val="a"/>
    <w:link w:val="a9"/>
    <w:uiPriority w:val="34"/>
    <w:qFormat/>
    <w:rsid w:val="009F152A"/>
    <w:pPr>
      <w:ind w:left="720"/>
      <w:contextualSpacing/>
    </w:pPr>
  </w:style>
  <w:style w:type="character" w:customStyle="1" w:styleId="a9">
    <w:name w:val="Абзац списка Знак"/>
    <w:basedOn w:val="a0"/>
    <w:link w:val="a8"/>
    <w:uiPriority w:val="34"/>
    <w:locked/>
    <w:rsid w:val="00D67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3541.html" TargetMode="External"/><Relationship Id="rId5" Type="http://schemas.openxmlformats.org/officeDocument/2006/relationships/hyperlink" Target="http://www.iprbookshop.ru/7354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2020-05-25T09:08:00Z</dcterms:created>
  <dcterms:modified xsi:type="dcterms:W3CDTF">2020-05-25T09:20:00Z</dcterms:modified>
</cp:coreProperties>
</file>